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2B535" w14:textId="4BC9E603" w:rsidR="00C65648" w:rsidRPr="00C65648" w:rsidRDefault="00C65648" w:rsidP="00C65648">
      <w:pPr>
        <w:rPr>
          <w:rFonts w:ascii="Arial" w:hAnsi="Arial" w:cs="Arial"/>
        </w:rPr>
      </w:pPr>
      <w:r w:rsidRPr="00C65648">
        <w:rPr>
          <w:rFonts w:ascii="Arial" w:hAnsi="Arial" w:cs="Arial"/>
          <w:b/>
        </w:rPr>
        <w:t>Inf</w:t>
      </w:r>
      <w:r w:rsidR="00C07AF4">
        <w:rPr>
          <w:rFonts w:ascii="Arial" w:hAnsi="Arial" w:cs="Arial"/>
          <w:b/>
        </w:rPr>
        <w:t xml:space="preserve">ection Control Annual Statement: </w:t>
      </w:r>
      <w:r w:rsidR="00D948F0">
        <w:rPr>
          <w:rFonts w:ascii="Arial" w:hAnsi="Arial" w:cs="Arial"/>
          <w:b/>
        </w:rPr>
        <w:t>20</w:t>
      </w:r>
      <w:r w:rsidR="00C07AF4">
        <w:rPr>
          <w:rFonts w:ascii="Arial" w:hAnsi="Arial" w:cs="Arial"/>
          <w:b/>
        </w:rPr>
        <w:t xml:space="preserve"> </w:t>
      </w:r>
      <w:r w:rsidR="00D948F0">
        <w:rPr>
          <w:rFonts w:ascii="Arial" w:hAnsi="Arial" w:cs="Arial"/>
          <w:b/>
        </w:rPr>
        <w:t>August</w:t>
      </w:r>
      <w:r w:rsidR="00C07AF4">
        <w:rPr>
          <w:rFonts w:ascii="Arial" w:hAnsi="Arial" w:cs="Arial"/>
          <w:b/>
        </w:rPr>
        <w:t xml:space="preserve"> 20</w:t>
      </w:r>
      <w:r w:rsidR="001911C7">
        <w:rPr>
          <w:rFonts w:ascii="Arial" w:hAnsi="Arial" w:cs="Arial"/>
          <w:b/>
        </w:rPr>
        <w:t>2</w:t>
      </w:r>
      <w:r w:rsidR="00D948F0">
        <w:rPr>
          <w:rFonts w:ascii="Arial" w:hAnsi="Arial" w:cs="Arial"/>
          <w:b/>
        </w:rPr>
        <w:t>4</w:t>
      </w:r>
      <w:r w:rsidR="00C07AF4">
        <w:rPr>
          <w:rFonts w:ascii="Arial" w:hAnsi="Arial" w:cs="Arial"/>
          <w:b/>
        </w:rPr>
        <w:t xml:space="preserve"> </w:t>
      </w:r>
    </w:p>
    <w:p w14:paraId="086E929E" w14:textId="77777777" w:rsidR="00C65648" w:rsidRPr="00C65648" w:rsidRDefault="00C65648" w:rsidP="00C65648">
      <w:pPr>
        <w:rPr>
          <w:rFonts w:ascii="Arial" w:hAnsi="Arial" w:cs="Arial"/>
        </w:rPr>
      </w:pPr>
    </w:p>
    <w:p w14:paraId="14FB5B24" w14:textId="77777777" w:rsidR="00C65648" w:rsidRPr="00C65648" w:rsidRDefault="00C65648" w:rsidP="00C65648">
      <w:pPr>
        <w:rPr>
          <w:rFonts w:ascii="Arial" w:hAnsi="Arial" w:cs="Arial"/>
          <w:b/>
        </w:rPr>
      </w:pPr>
      <w:r w:rsidRPr="00C65648">
        <w:rPr>
          <w:rFonts w:ascii="Arial" w:hAnsi="Arial" w:cs="Arial"/>
          <w:b/>
        </w:rPr>
        <w:t>Purpose</w:t>
      </w:r>
    </w:p>
    <w:p w14:paraId="09E44035" w14:textId="77777777" w:rsidR="00C65648" w:rsidRDefault="00C65648" w:rsidP="00C65648">
      <w:pPr>
        <w:rPr>
          <w:rFonts w:ascii="Arial" w:hAnsi="Arial" w:cs="Arial"/>
        </w:rPr>
      </w:pPr>
      <w:r w:rsidRPr="00C65648">
        <w:rPr>
          <w:rFonts w:ascii="Arial" w:hAnsi="Arial" w:cs="Arial"/>
        </w:rPr>
        <w:t>This annual statement will be generated each year</w:t>
      </w:r>
      <w:r w:rsidR="00C07AF4">
        <w:rPr>
          <w:rFonts w:ascii="Arial" w:hAnsi="Arial" w:cs="Arial"/>
        </w:rPr>
        <w:t xml:space="preserve"> and</w:t>
      </w:r>
      <w:r w:rsidRPr="00C65648">
        <w:rPr>
          <w:rFonts w:ascii="Arial" w:hAnsi="Arial" w:cs="Arial"/>
        </w:rPr>
        <w:t xml:space="preserve"> will summarise:</w:t>
      </w:r>
    </w:p>
    <w:p w14:paraId="147FF9B6" w14:textId="77777777" w:rsidR="00C07AF4" w:rsidRDefault="00C07AF4" w:rsidP="00C65648">
      <w:pPr>
        <w:rPr>
          <w:rFonts w:ascii="Arial" w:hAnsi="Arial" w:cs="Arial"/>
        </w:rPr>
      </w:pPr>
    </w:p>
    <w:p w14:paraId="0C9B8766" w14:textId="77777777" w:rsidR="00C65648" w:rsidRPr="00C07AF4" w:rsidRDefault="00C65648" w:rsidP="00C07AF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07AF4">
        <w:rPr>
          <w:rFonts w:ascii="Arial" w:hAnsi="Arial" w:cs="Arial"/>
        </w:rPr>
        <w:t xml:space="preserve">Any infection transmission incidents and any action taken (these will have been reported in accordance with our Significant Events Reporting procedures) </w:t>
      </w:r>
    </w:p>
    <w:p w14:paraId="45A60415" w14:textId="77777777" w:rsidR="00C65648" w:rsidRPr="00C07AF4" w:rsidRDefault="00C65648" w:rsidP="00C07AF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07AF4">
        <w:rPr>
          <w:rFonts w:ascii="Arial" w:hAnsi="Arial" w:cs="Arial"/>
        </w:rPr>
        <w:t xml:space="preserve">Details of any infection control audits undertaken and actions taken. </w:t>
      </w:r>
    </w:p>
    <w:p w14:paraId="0CF78408" w14:textId="77777777" w:rsidR="00C65648" w:rsidRPr="00C07AF4" w:rsidRDefault="00C65648" w:rsidP="00C07AF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07AF4">
        <w:rPr>
          <w:rFonts w:ascii="Arial" w:hAnsi="Arial" w:cs="Arial"/>
        </w:rPr>
        <w:t xml:space="preserve">Details of any infection control risk assessments undertaken. </w:t>
      </w:r>
    </w:p>
    <w:p w14:paraId="0E90D7B0" w14:textId="77777777" w:rsidR="00C65648" w:rsidRPr="00C07AF4" w:rsidRDefault="00C65648" w:rsidP="00C07AF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07AF4">
        <w:rPr>
          <w:rFonts w:ascii="Arial" w:hAnsi="Arial" w:cs="Arial"/>
        </w:rPr>
        <w:t xml:space="preserve">Details of staff training. </w:t>
      </w:r>
    </w:p>
    <w:p w14:paraId="65AF37ED" w14:textId="77777777" w:rsidR="00C65648" w:rsidRPr="00C07AF4" w:rsidRDefault="00C65648" w:rsidP="00C07AF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07AF4">
        <w:rPr>
          <w:rFonts w:ascii="Arial" w:hAnsi="Arial" w:cs="Arial"/>
        </w:rPr>
        <w:t>Any review and update of policies, procedures and guidelines.</w:t>
      </w:r>
    </w:p>
    <w:p w14:paraId="0E0179C2" w14:textId="77777777" w:rsidR="00C65648" w:rsidRPr="00C65648" w:rsidRDefault="00C65648" w:rsidP="00C65648">
      <w:pPr>
        <w:rPr>
          <w:rFonts w:ascii="Arial" w:hAnsi="Arial" w:cs="Arial"/>
        </w:rPr>
      </w:pPr>
    </w:p>
    <w:p w14:paraId="69A8C836" w14:textId="77777777" w:rsidR="00C65648" w:rsidRPr="00C65648" w:rsidRDefault="00C65648" w:rsidP="00C65648">
      <w:pPr>
        <w:rPr>
          <w:rFonts w:ascii="Arial" w:hAnsi="Arial" w:cs="Arial"/>
        </w:rPr>
      </w:pPr>
      <w:r w:rsidRPr="00C65648">
        <w:rPr>
          <w:rFonts w:ascii="Arial" w:hAnsi="Arial" w:cs="Arial"/>
          <w:b/>
        </w:rPr>
        <w:t>Background</w:t>
      </w:r>
    </w:p>
    <w:p w14:paraId="0B15BD6D" w14:textId="661F23D1" w:rsidR="00C65648" w:rsidRPr="007B5F8D" w:rsidRDefault="00C65648" w:rsidP="00C65648">
      <w:pPr>
        <w:rPr>
          <w:rFonts w:ascii="Arial" w:hAnsi="Arial" w:cs="Arial"/>
        </w:rPr>
      </w:pPr>
      <w:r w:rsidRPr="00C65648">
        <w:rPr>
          <w:rFonts w:ascii="Arial" w:hAnsi="Arial" w:cs="Arial"/>
        </w:rPr>
        <w:t xml:space="preserve">The infection prevention and control lead for </w:t>
      </w:r>
      <w:r w:rsidR="000176FE">
        <w:rPr>
          <w:rFonts w:ascii="Arial" w:hAnsi="Arial" w:cs="Arial"/>
        </w:rPr>
        <w:t>Middlestown Medical Centre</w:t>
      </w:r>
      <w:r>
        <w:rPr>
          <w:rFonts w:ascii="Arial" w:hAnsi="Arial" w:cs="Arial"/>
        </w:rPr>
        <w:t xml:space="preserve"> </w:t>
      </w:r>
      <w:r w:rsidRPr="00C65648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="00EC4AC8" w:rsidRPr="007B5F8D">
        <w:rPr>
          <w:rFonts w:ascii="Arial" w:hAnsi="Arial" w:cs="Arial"/>
        </w:rPr>
        <w:t>Tracy Taylor</w:t>
      </w:r>
      <w:r w:rsidR="00AA7AFC">
        <w:rPr>
          <w:rFonts w:ascii="Arial" w:hAnsi="Arial" w:cs="Arial"/>
        </w:rPr>
        <w:t xml:space="preserve"> and Deputy is Sharon Hicks.</w:t>
      </w:r>
      <w:r w:rsidRPr="007B5F8D">
        <w:rPr>
          <w:rFonts w:ascii="Arial" w:hAnsi="Arial" w:cs="Arial"/>
        </w:rPr>
        <w:t>.</w:t>
      </w:r>
    </w:p>
    <w:p w14:paraId="5C10B119" w14:textId="77777777" w:rsidR="00C65648" w:rsidRPr="00C65648" w:rsidRDefault="00C65648" w:rsidP="00C65648">
      <w:pPr>
        <w:rPr>
          <w:rFonts w:ascii="Arial" w:hAnsi="Arial" w:cs="Arial"/>
        </w:rPr>
      </w:pPr>
    </w:p>
    <w:p w14:paraId="0766F642" w14:textId="77777777" w:rsidR="00C65648" w:rsidRPr="00C65648" w:rsidRDefault="00C65648" w:rsidP="00C65648">
      <w:pPr>
        <w:rPr>
          <w:rFonts w:ascii="Arial" w:hAnsi="Arial" w:cs="Arial"/>
        </w:rPr>
      </w:pPr>
      <w:r w:rsidRPr="00C65648">
        <w:rPr>
          <w:rFonts w:ascii="Arial" w:hAnsi="Arial" w:cs="Arial"/>
          <w:b/>
        </w:rPr>
        <w:t>Significant events</w:t>
      </w:r>
    </w:p>
    <w:p w14:paraId="14020437" w14:textId="77777777" w:rsidR="00C65648" w:rsidRPr="00C65648" w:rsidRDefault="00C65648" w:rsidP="00C65648">
      <w:pPr>
        <w:rPr>
          <w:rFonts w:ascii="Arial" w:hAnsi="Arial" w:cs="Arial"/>
        </w:rPr>
      </w:pPr>
      <w:r w:rsidRPr="00C65648">
        <w:rPr>
          <w:rFonts w:ascii="Arial" w:hAnsi="Arial" w:cs="Arial"/>
        </w:rPr>
        <w:t>There have been no significant events raised that are related to infection control.</w:t>
      </w:r>
    </w:p>
    <w:p w14:paraId="2C687B56" w14:textId="77777777" w:rsidR="00C65648" w:rsidRPr="00EC4AC8" w:rsidRDefault="00C65648" w:rsidP="00C65648">
      <w:pPr>
        <w:rPr>
          <w:rFonts w:ascii="Arial" w:hAnsi="Arial" w:cs="Arial"/>
          <w:b/>
        </w:rPr>
      </w:pPr>
    </w:p>
    <w:p w14:paraId="3F50656A" w14:textId="77777777" w:rsidR="00C65648" w:rsidRPr="00C65648" w:rsidRDefault="00C65648" w:rsidP="00C65648">
      <w:pPr>
        <w:rPr>
          <w:rFonts w:ascii="Arial" w:hAnsi="Arial" w:cs="Arial"/>
        </w:rPr>
      </w:pPr>
      <w:r w:rsidRPr="00C65648">
        <w:rPr>
          <w:rFonts w:ascii="Arial" w:hAnsi="Arial" w:cs="Arial"/>
          <w:b/>
        </w:rPr>
        <w:t>Risk Assessments</w:t>
      </w:r>
    </w:p>
    <w:p w14:paraId="0A4F5ED0" w14:textId="77777777" w:rsidR="001911C7" w:rsidRDefault="001911C7" w:rsidP="001911C7">
      <w:pPr>
        <w:rPr>
          <w:rFonts w:ascii="Arial" w:hAnsi="Arial" w:cs="Arial"/>
        </w:rPr>
      </w:pPr>
      <w:r>
        <w:rPr>
          <w:rFonts w:ascii="Arial" w:hAnsi="Arial" w:cs="Arial"/>
        </w:rPr>
        <w:t>The Practice has a comprehensive plan and Risk Assessments relating to COVID-19 pandemic.</w:t>
      </w:r>
    </w:p>
    <w:p w14:paraId="52F6DDF7" w14:textId="1B89EF89" w:rsidR="00C65648" w:rsidRPr="00C65648" w:rsidRDefault="00EC4AC8" w:rsidP="00C656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9E82DC6" w14:textId="7DB6BC2B" w:rsidR="00C65648" w:rsidRPr="00C65648" w:rsidRDefault="00C65648" w:rsidP="00C65648">
      <w:pPr>
        <w:rPr>
          <w:rFonts w:ascii="Arial" w:hAnsi="Arial" w:cs="Arial"/>
        </w:rPr>
      </w:pPr>
      <w:r w:rsidRPr="00C65648">
        <w:rPr>
          <w:rFonts w:ascii="Arial" w:hAnsi="Arial" w:cs="Arial"/>
          <w:b/>
        </w:rPr>
        <w:t>Staff training</w:t>
      </w:r>
      <w:r w:rsidR="006F5B5D">
        <w:rPr>
          <w:rFonts w:ascii="Arial" w:hAnsi="Arial" w:cs="Arial"/>
          <w:b/>
        </w:rPr>
        <w:t xml:space="preserve"> and </w:t>
      </w:r>
      <w:r w:rsidRPr="00C65648">
        <w:rPr>
          <w:rFonts w:ascii="Arial" w:hAnsi="Arial" w:cs="Arial"/>
        </w:rPr>
        <w:t>I</w:t>
      </w:r>
      <w:r w:rsidRPr="00C65648">
        <w:rPr>
          <w:rFonts w:ascii="Arial" w:hAnsi="Arial" w:cs="Arial"/>
          <w:b/>
        </w:rPr>
        <w:t>nduction</w:t>
      </w:r>
      <w:r w:rsidRPr="00C65648">
        <w:rPr>
          <w:rFonts w:ascii="Arial" w:hAnsi="Arial" w:cs="Arial"/>
        </w:rPr>
        <w:tab/>
      </w:r>
    </w:p>
    <w:p w14:paraId="4B30D88D" w14:textId="7E9FE807" w:rsidR="00C65648" w:rsidRPr="00C65648" w:rsidRDefault="00C65648" w:rsidP="00C65648">
      <w:pPr>
        <w:rPr>
          <w:rFonts w:ascii="Arial" w:hAnsi="Arial" w:cs="Arial"/>
        </w:rPr>
      </w:pPr>
      <w:r w:rsidRPr="00C65648">
        <w:rPr>
          <w:rFonts w:ascii="Arial" w:hAnsi="Arial" w:cs="Arial"/>
        </w:rPr>
        <w:t xml:space="preserve">As part of the policy, all new staff have induction </w:t>
      </w:r>
      <w:r w:rsidR="006F5B5D">
        <w:rPr>
          <w:rFonts w:ascii="Arial" w:hAnsi="Arial" w:cs="Arial"/>
        </w:rPr>
        <w:t xml:space="preserve">covering infection prevention and control </w:t>
      </w:r>
      <w:r w:rsidR="007B5F8D">
        <w:rPr>
          <w:rFonts w:ascii="Arial" w:hAnsi="Arial" w:cs="Arial"/>
        </w:rPr>
        <w:t>and it is mandatory for all staff to complete infection prevention training annually.</w:t>
      </w:r>
      <w:r w:rsidRPr="00C65648">
        <w:rPr>
          <w:rFonts w:ascii="Arial" w:hAnsi="Arial" w:cs="Arial"/>
        </w:rPr>
        <w:t xml:space="preserve">  </w:t>
      </w:r>
    </w:p>
    <w:p w14:paraId="2BF067F9" w14:textId="77777777" w:rsidR="00C65648" w:rsidRPr="00C65648" w:rsidRDefault="00C65648" w:rsidP="00C65648">
      <w:pPr>
        <w:rPr>
          <w:rFonts w:ascii="Arial" w:hAnsi="Arial" w:cs="Arial"/>
        </w:rPr>
      </w:pPr>
      <w:r w:rsidRPr="00C65648">
        <w:rPr>
          <w:rFonts w:ascii="Arial" w:hAnsi="Arial" w:cs="Arial"/>
        </w:rPr>
        <w:t xml:space="preserve"> </w:t>
      </w:r>
    </w:p>
    <w:p w14:paraId="40D191A0" w14:textId="77777777" w:rsidR="00C65648" w:rsidRPr="00C65648" w:rsidRDefault="00C65648" w:rsidP="00C65648">
      <w:pPr>
        <w:rPr>
          <w:rFonts w:ascii="Arial" w:hAnsi="Arial" w:cs="Arial"/>
        </w:rPr>
      </w:pPr>
      <w:r w:rsidRPr="00C65648">
        <w:rPr>
          <w:rFonts w:ascii="Arial" w:hAnsi="Arial" w:cs="Arial"/>
          <w:b/>
        </w:rPr>
        <w:t>Ongoing Infection Prevention and Control Training</w:t>
      </w:r>
    </w:p>
    <w:p w14:paraId="42CC7C9E" w14:textId="77777777" w:rsidR="00C65648" w:rsidRDefault="00C65648" w:rsidP="00C65648">
      <w:pPr>
        <w:rPr>
          <w:rFonts w:ascii="Arial" w:hAnsi="Arial" w:cs="Arial"/>
        </w:rPr>
      </w:pPr>
      <w:r w:rsidRPr="00C65648">
        <w:rPr>
          <w:rFonts w:ascii="Arial" w:hAnsi="Arial" w:cs="Arial"/>
        </w:rPr>
        <w:t xml:space="preserve">All staff members have an ongoing training programme.  </w:t>
      </w:r>
      <w:r w:rsidR="007B5F8D">
        <w:rPr>
          <w:rFonts w:ascii="Arial" w:hAnsi="Arial" w:cs="Arial"/>
        </w:rPr>
        <w:t>100</w:t>
      </w:r>
      <w:r w:rsidRPr="00C65648">
        <w:rPr>
          <w:rFonts w:ascii="Arial" w:hAnsi="Arial" w:cs="Arial"/>
        </w:rPr>
        <w:t>% of staff have received infection prevention and control training in year.</w:t>
      </w:r>
    </w:p>
    <w:p w14:paraId="3902EC6C" w14:textId="77777777" w:rsidR="00BE74B7" w:rsidRDefault="00BE74B7" w:rsidP="00C65648">
      <w:pPr>
        <w:rPr>
          <w:rFonts w:ascii="Arial" w:hAnsi="Arial" w:cs="Arial"/>
        </w:rPr>
      </w:pPr>
    </w:p>
    <w:p w14:paraId="4314A01A" w14:textId="387090CE" w:rsidR="00BE74B7" w:rsidRDefault="00BE74B7" w:rsidP="00C65648">
      <w:pPr>
        <w:rPr>
          <w:rFonts w:ascii="Arial" w:hAnsi="Arial" w:cs="Arial"/>
          <w:b/>
          <w:bCs/>
        </w:rPr>
      </w:pPr>
      <w:r w:rsidRPr="00BE74B7">
        <w:rPr>
          <w:rFonts w:ascii="Arial" w:hAnsi="Arial" w:cs="Arial"/>
          <w:b/>
          <w:bCs/>
        </w:rPr>
        <w:t>Audits</w:t>
      </w:r>
    </w:p>
    <w:p w14:paraId="5376B618" w14:textId="0E67E45A" w:rsidR="00BE74B7" w:rsidRDefault="00BE74B7" w:rsidP="00825210">
      <w:pPr>
        <w:pStyle w:val="Default"/>
      </w:pPr>
      <w:r w:rsidRPr="00BE74B7">
        <w:t xml:space="preserve">External </w:t>
      </w:r>
      <w:r w:rsidR="008969E1">
        <w:t>a</w:t>
      </w:r>
      <w:r w:rsidRPr="00BE74B7">
        <w:t xml:space="preserve">udit </w:t>
      </w:r>
      <w:r w:rsidR="008969E1">
        <w:t xml:space="preserve">in July 2024 </w:t>
      </w:r>
      <w:r w:rsidR="00825210">
        <w:t xml:space="preserve">by the </w:t>
      </w:r>
      <w:r w:rsidR="00825210" w:rsidRPr="00825210">
        <w:t>Kirklees and Wakefield Council Infection Prevention and Control Team</w:t>
      </w:r>
      <w:r w:rsidR="00825210">
        <w:t xml:space="preserve">, awarded the following practice sites with certificates of recognition: </w:t>
      </w:r>
    </w:p>
    <w:p w14:paraId="4AFFCC39" w14:textId="24F67583" w:rsidR="00825210" w:rsidRDefault="00825210" w:rsidP="00825210">
      <w:pPr>
        <w:pStyle w:val="Default"/>
        <w:numPr>
          <w:ilvl w:val="0"/>
          <w:numId w:val="2"/>
        </w:numPr>
      </w:pPr>
      <w:r>
        <w:t xml:space="preserve">Flockton, scoring </w:t>
      </w:r>
      <w:proofErr w:type="gramStart"/>
      <w:r>
        <w:t>94%</w:t>
      </w:r>
      <w:proofErr w:type="gramEnd"/>
    </w:p>
    <w:p w14:paraId="7BC96A41" w14:textId="5C6F2944" w:rsidR="00825210" w:rsidRDefault="00825210" w:rsidP="00825210">
      <w:pPr>
        <w:pStyle w:val="Default"/>
        <w:numPr>
          <w:ilvl w:val="0"/>
          <w:numId w:val="2"/>
        </w:numPr>
      </w:pPr>
      <w:r>
        <w:t xml:space="preserve">Emley, scoring </w:t>
      </w:r>
      <w:proofErr w:type="gramStart"/>
      <w:r>
        <w:t>90%</w:t>
      </w:r>
      <w:proofErr w:type="gramEnd"/>
    </w:p>
    <w:p w14:paraId="1BFDFCD9" w14:textId="26312F20" w:rsidR="00825210" w:rsidRPr="00BE74B7" w:rsidRDefault="00825210" w:rsidP="00825210">
      <w:pPr>
        <w:pStyle w:val="Default"/>
        <w:numPr>
          <w:ilvl w:val="0"/>
          <w:numId w:val="2"/>
        </w:numPr>
      </w:pPr>
      <w:r>
        <w:t xml:space="preserve">Middlestown, scoring </w:t>
      </w:r>
      <w:proofErr w:type="gramStart"/>
      <w:r>
        <w:t>89%</w:t>
      </w:r>
      <w:proofErr w:type="gramEnd"/>
    </w:p>
    <w:p w14:paraId="39D59CE7" w14:textId="77777777" w:rsidR="00C65648" w:rsidRPr="00C65648" w:rsidRDefault="00C65648" w:rsidP="00C65648">
      <w:pPr>
        <w:rPr>
          <w:rFonts w:ascii="Arial" w:hAnsi="Arial" w:cs="Arial"/>
        </w:rPr>
      </w:pPr>
    </w:p>
    <w:p w14:paraId="52F12C26" w14:textId="77777777" w:rsidR="00C65648" w:rsidRPr="00C65648" w:rsidRDefault="00C65648" w:rsidP="00C65648">
      <w:pPr>
        <w:rPr>
          <w:rFonts w:ascii="Arial" w:hAnsi="Arial" w:cs="Arial"/>
        </w:rPr>
      </w:pPr>
      <w:r w:rsidRPr="00C65648">
        <w:rPr>
          <w:rFonts w:ascii="Arial" w:hAnsi="Arial" w:cs="Arial"/>
          <w:b/>
        </w:rPr>
        <w:t>Policies, procedures and guidelines</w:t>
      </w:r>
    </w:p>
    <w:p w14:paraId="09378CAB" w14:textId="399941A3" w:rsidR="00C65648" w:rsidRPr="00C65648" w:rsidRDefault="007B5F8D" w:rsidP="00C656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practice </w:t>
      </w:r>
      <w:r w:rsidR="00D948F0">
        <w:rPr>
          <w:rFonts w:ascii="Arial" w:hAnsi="Arial" w:cs="Arial"/>
        </w:rPr>
        <w:t>intranet,</w:t>
      </w:r>
      <w:r>
        <w:rPr>
          <w:rFonts w:ascii="Arial" w:hAnsi="Arial" w:cs="Arial"/>
        </w:rPr>
        <w:t xml:space="preserve"> </w:t>
      </w:r>
      <w:r w:rsidR="00AA7AFC" w:rsidRPr="00AA7AFC">
        <w:rPr>
          <w:rFonts w:ascii="Arial" w:hAnsi="Arial" w:cs="Arial"/>
          <w:b/>
          <w:bCs/>
        </w:rPr>
        <w:t>TeamNet</w:t>
      </w:r>
      <w:r w:rsidR="00AA7AFC">
        <w:rPr>
          <w:rFonts w:ascii="Arial" w:hAnsi="Arial" w:cs="Arial"/>
        </w:rPr>
        <w:t xml:space="preserve"> </w:t>
      </w:r>
      <w:r w:rsidR="00D948F0">
        <w:rPr>
          <w:rFonts w:ascii="Arial" w:hAnsi="Arial" w:cs="Arial"/>
        </w:rPr>
        <w:t>is used</w:t>
      </w:r>
      <w:r>
        <w:rPr>
          <w:rFonts w:ascii="Arial" w:hAnsi="Arial" w:cs="Arial"/>
        </w:rPr>
        <w:t xml:space="preserve"> a resource and library for all policies i</w:t>
      </w:r>
      <w:r w:rsidR="00C65648" w:rsidRPr="00C65648">
        <w:rPr>
          <w:rFonts w:ascii="Arial" w:hAnsi="Arial" w:cs="Arial"/>
        </w:rPr>
        <w:t>ncorporat</w:t>
      </w:r>
      <w:r>
        <w:rPr>
          <w:rFonts w:ascii="Arial" w:hAnsi="Arial" w:cs="Arial"/>
        </w:rPr>
        <w:t>ing</w:t>
      </w:r>
      <w:r w:rsidR="00C65648" w:rsidRPr="00C65648">
        <w:rPr>
          <w:rFonts w:ascii="Arial" w:hAnsi="Arial" w:cs="Arial"/>
        </w:rPr>
        <w:t xml:space="preserve"> infection prevention and control policies</w:t>
      </w:r>
      <w:r w:rsidR="00AA7AFC">
        <w:rPr>
          <w:rFonts w:ascii="Arial" w:hAnsi="Arial" w:cs="Arial"/>
        </w:rPr>
        <w:t xml:space="preserve"> updated in January 202</w:t>
      </w:r>
      <w:r w:rsidR="00D948F0">
        <w:rPr>
          <w:rFonts w:ascii="Arial" w:hAnsi="Arial" w:cs="Arial"/>
        </w:rPr>
        <w:t>4</w:t>
      </w:r>
      <w:r w:rsidR="00C65648" w:rsidRPr="00C65648">
        <w:rPr>
          <w:rFonts w:ascii="Arial" w:hAnsi="Arial" w:cs="Arial"/>
        </w:rPr>
        <w:t xml:space="preserve">.  All </w:t>
      </w:r>
      <w:r w:rsidR="000701C6">
        <w:rPr>
          <w:rFonts w:ascii="Arial" w:hAnsi="Arial" w:cs="Arial"/>
        </w:rPr>
        <w:t>patients</w:t>
      </w:r>
      <w:r w:rsidR="00C07AF4">
        <w:rPr>
          <w:rFonts w:ascii="Arial" w:hAnsi="Arial" w:cs="Arial"/>
        </w:rPr>
        <w:t xml:space="preserve"> have access to policies available upon request.</w:t>
      </w:r>
      <w:r w:rsidR="00C65648" w:rsidRPr="00C65648">
        <w:rPr>
          <w:rFonts w:ascii="Arial" w:hAnsi="Arial" w:cs="Arial"/>
        </w:rPr>
        <w:t xml:space="preserve">  All policies are reviewed by </w:t>
      </w:r>
      <w:r>
        <w:rPr>
          <w:rFonts w:ascii="Arial" w:hAnsi="Arial" w:cs="Arial"/>
        </w:rPr>
        <w:t>The General Manager and individual leads</w:t>
      </w:r>
      <w:r w:rsidR="00C07AF4">
        <w:rPr>
          <w:rFonts w:ascii="Arial" w:hAnsi="Arial" w:cs="Arial"/>
        </w:rPr>
        <w:t xml:space="preserve">. </w:t>
      </w:r>
      <w:r w:rsidR="00D948F0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Infection </w:t>
      </w:r>
      <w:r w:rsidR="00D948F0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revention </w:t>
      </w:r>
      <w:r w:rsidR="00C07AF4">
        <w:rPr>
          <w:rFonts w:ascii="Arial" w:hAnsi="Arial" w:cs="Arial"/>
        </w:rPr>
        <w:t xml:space="preserve">Lead </w:t>
      </w:r>
      <w:r>
        <w:rPr>
          <w:rFonts w:ascii="Arial" w:hAnsi="Arial" w:cs="Arial"/>
        </w:rPr>
        <w:t>is Tracy Taylor, supported by the practice nursing team</w:t>
      </w:r>
      <w:r w:rsidR="00C65648" w:rsidRPr="00C656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as required </w:t>
      </w:r>
      <w:r w:rsidR="00C65648" w:rsidRPr="00C65648">
        <w:rPr>
          <w:rFonts w:ascii="Arial" w:hAnsi="Arial" w:cs="Arial"/>
        </w:rPr>
        <w:t>or as changes in care and legislation occur.</w:t>
      </w:r>
      <w:r w:rsidR="00D948F0">
        <w:rPr>
          <w:rFonts w:ascii="Arial" w:hAnsi="Arial" w:cs="Arial"/>
        </w:rPr>
        <w:t xml:space="preserve">  All practice staff have responsibility for ensuring infection prevention and control measures are maintained.</w:t>
      </w:r>
    </w:p>
    <w:p w14:paraId="331C2DF3" w14:textId="77777777" w:rsidR="00C65648" w:rsidRDefault="00C65648" w:rsidP="00C65648">
      <w:pPr>
        <w:rPr>
          <w:rFonts w:ascii="Arial" w:hAnsi="Arial" w:cs="Arial"/>
        </w:rPr>
      </w:pPr>
    </w:p>
    <w:p w14:paraId="7975CD20" w14:textId="77777777" w:rsidR="000701C6" w:rsidRDefault="000701C6" w:rsidP="00C65648">
      <w:pPr>
        <w:rPr>
          <w:rFonts w:ascii="Arial" w:hAnsi="Arial" w:cs="Arial"/>
        </w:rPr>
      </w:pPr>
    </w:p>
    <w:sectPr w:rsidR="000701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77D95"/>
    <w:multiLevelType w:val="hybridMultilevel"/>
    <w:tmpl w:val="21366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4793F"/>
    <w:multiLevelType w:val="hybridMultilevel"/>
    <w:tmpl w:val="77463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505288">
    <w:abstractNumId w:val="1"/>
  </w:num>
  <w:num w:numId="2" w16cid:durableId="535123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5648"/>
    <w:rsid w:val="000176FE"/>
    <w:rsid w:val="000701C6"/>
    <w:rsid w:val="00147754"/>
    <w:rsid w:val="00161422"/>
    <w:rsid w:val="001911C7"/>
    <w:rsid w:val="0047098D"/>
    <w:rsid w:val="00547A7E"/>
    <w:rsid w:val="006F5B5D"/>
    <w:rsid w:val="007B5F8D"/>
    <w:rsid w:val="00825210"/>
    <w:rsid w:val="008969E1"/>
    <w:rsid w:val="00AA7AFC"/>
    <w:rsid w:val="00B66682"/>
    <w:rsid w:val="00BE74B7"/>
    <w:rsid w:val="00C07AF4"/>
    <w:rsid w:val="00C65648"/>
    <w:rsid w:val="00D948F0"/>
    <w:rsid w:val="00DA3D42"/>
    <w:rsid w:val="00EC4AC8"/>
    <w:rsid w:val="00FC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DD98B"/>
  <w15:docId w15:val="{D6C9B62E-F607-48CE-95D3-C271D14C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75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775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75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75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75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7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75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75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75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75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75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75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75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75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75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75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75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75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75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4775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4775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75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4775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47754"/>
    <w:rPr>
      <w:b/>
      <w:bCs/>
    </w:rPr>
  </w:style>
  <w:style w:type="character" w:styleId="Emphasis">
    <w:name w:val="Emphasis"/>
    <w:basedOn w:val="DefaultParagraphFont"/>
    <w:uiPriority w:val="20"/>
    <w:qFormat/>
    <w:rsid w:val="0014775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47754"/>
    <w:rPr>
      <w:szCs w:val="32"/>
    </w:rPr>
  </w:style>
  <w:style w:type="paragraph" w:styleId="ListParagraph">
    <w:name w:val="List Paragraph"/>
    <w:basedOn w:val="Normal"/>
    <w:uiPriority w:val="34"/>
    <w:qFormat/>
    <w:rsid w:val="0014775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4775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4775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75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754"/>
    <w:rPr>
      <w:b/>
      <w:i/>
      <w:sz w:val="24"/>
    </w:rPr>
  </w:style>
  <w:style w:type="character" w:styleId="SubtleEmphasis">
    <w:name w:val="Subtle Emphasis"/>
    <w:uiPriority w:val="19"/>
    <w:qFormat/>
    <w:rsid w:val="0014775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4775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4775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4775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4775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7754"/>
    <w:pPr>
      <w:outlineLvl w:val="9"/>
    </w:pPr>
  </w:style>
  <w:style w:type="paragraph" w:customStyle="1" w:styleId="Default">
    <w:name w:val="Default"/>
    <w:rsid w:val="008252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Kirklees Council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NICHOLAS, Anthony (MIDDLESTOWN)</cp:lastModifiedBy>
  <cp:revision>4</cp:revision>
  <dcterms:created xsi:type="dcterms:W3CDTF">2024-08-20T09:03:00Z</dcterms:created>
  <dcterms:modified xsi:type="dcterms:W3CDTF">2024-08-20T09:05:00Z</dcterms:modified>
</cp:coreProperties>
</file>